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899"/>
        <w:gridCol w:w="456"/>
      </w:tblGrid>
      <w:tr w:rsidR="00254D5F" w:rsidRPr="00254D5F" w:rsidTr="00254D5F">
        <w:trPr>
          <w:tblCellSpacing w:w="0" w:type="dxa"/>
        </w:trPr>
        <w:tc>
          <w:tcPr>
            <w:tcW w:w="0" w:type="auto"/>
            <w:gridSpan w:val="2"/>
            <w:tcMar>
              <w:top w:w="75" w:type="dxa"/>
              <w:left w:w="1050" w:type="dxa"/>
              <w:bottom w:w="0" w:type="dxa"/>
              <w:right w:w="75" w:type="dxa"/>
            </w:tcMar>
            <w:vAlign w:val="center"/>
            <w:hideMark/>
          </w:tcPr>
          <w:p w:rsidR="00254D5F" w:rsidRPr="00254D5F" w:rsidRDefault="00254D5F" w:rsidP="00254D5F">
            <w:pPr>
              <w:spacing w:before="30" w:after="30" w:line="240" w:lineRule="auto"/>
              <w:ind w:left="60" w:right="60"/>
              <w:jc w:val="center"/>
              <w:outlineLvl w:val="1"/>
              <w:rPr>
                <w:rFonts w:ascii="Arial" w:eastAsia="Times New Roman" w:hAnsi="Arial" w:cs="Arial"/>
                <w:b/>
                <w:bCs/>
                <w:color w:val="404040"/>
                <w:kern w:val="36"/>
                <w:sz w:val="40"/>
                <w:szCs w:val="40"/>
                <w:lang w:eastAsia="ru-RU"/>
              </w:rPr>
            </w:pPr>
            <w:r w:rsidRPr="00254D5F">
              <w:rPr>
                <w:rFonts w:ascii="Arial" w:eastAsia="Times New Roman" w:hAnsi="Arial" w:cs="Arial"/>
                <w:b/>
                <w:bCs/>
                <w:color w:val="404040"/>
                <w:kern w:val="36"/>
                <w:sz w:val="40"/>
                <w:szCs w:val="40"/>
                <w:lang w:eastAsia="ru-RU"/>
              </w:rPr>
              <w:t>Права и обязанности несовершеннолетних</w:t>
            </w:r>
          </w:p>
        </w:tc>
      </w:tr>
      <w:tr w:rsidR="00254D5F" w:rsidRPr="00254D5F" w:rsidTr="00254D5F">
        <w:trPr>
          <w:trHeight w:val="31680"/>
          <w:tblCellSpacing w:w="0" w:type="dxa"/>
        </w:trPr>
        <w:tc>
          <w:tcPr>
            <w:tcW w:w="15308" w:type="dxa"/>
            <w:tcMar>
              <w:top w:w="0" w:type="dxa"/>
              <w:left w:w="300" w:type="dxa"/>
              <w:bottom w:w="0" w:type="dxa"/>
              <w:right w:w="150" w:type="dxa"/>
            </w:tcMar>
            <w:hideMark/>
          </w:tcPr>
          <w:p w:rsidR="00254D5F" w:rsidRPr="00254D5F" w:rsidRDefault="00254D5F" w:rsidP="00254D5F">
            <w:pPr>
              <w:spacing w:after="150" w:line="240" w:lineRule="auto"/>
              <w:jc w:val="center"/>
              <w:rPr>
                <w:rFonts w:ascii="Arial" w:eastAsia="Times New Roman" w:hAnsi="Arial" w:cs="Arial"/>
                <w:color w:val="404040"/>
                <w:sz w:val="20"/>
                <w:szCs w:val="20"/>
                <w:lang w:eastAsia="ru-RU"/>
              </w:rPr>
            </w:pPr>
            <w:hyperlink r:id="rId4" w:tgtFrame="_blank" w:history="1">
              <w:r w:rsidRPr="00254D5F">
                <w:rPr>
                  <w:rFonts w:ascii="Times New Roman" w:eastAsia="Times New Roman" w:hAnsi="Times New Roman" w:cs="Times New Roman"/>
                  <w:b/>
                  <w:bCs/>
                  <w:color w:val="728993"/>
                  <w:sz w:val="32"/>
                  <w:szCs w:val="32"/>
                  <w:u w:val="single"/>
                  <w:lang w:eastAsia="ru-RU"/>
                </w:rPr>
                <w:t>ПАМЯТКА об установленных заклнодательством Российской Федерации правах, обязанностях и ответственности несовершеннолетних</w:t>
              </w:r>
            </w:hyperlink>
          </w:p>
          <w:p w:rsidR="00254D5F" w:rsidRPr="00254D5F" w:rsidRDefault="00254D5F" w:rsidP="00254D5F">
            <w:pPr>
              <w:spacing w:after="150" w:line="240" w:lineRule="auto"/>
              <w:rPr>
                <w:rFonts w:ascii="Arial" w:eastAsia="Times New Roman" w:hAnsi="Arial" w:cs="Arial"/>
                <w:color w:val="404040"/>
                <w:sz w:val="20"/>
                <w:szCs w:val="20"/>
                <w:lang w:eastAsia="ru-RU"/>
              </w:rPr>
            </w:pPr>
            <w:r w:rsidRPr="00254D5F">
              <w:rPr>
                <w:rFonts w:ascii="Arial" w:eastAsia="Times New Roman" w:hAnsi="Arial" w:cs="Arial"/>
                <w:color w:val="404040"/>
                <w:sz w:val="20"/>
                <w:szCs w:val="20"/>
                <w:lang w:eastAsia="ru-RU"/>
              </w:rPr>
              <w:t> </w:t>
            </w:r>
          </w:p>
          <w:p w:rsidR="00254D5F" w:rsidRPr="00254D5F" w:rsidRDefault="00254D5F" w:rsidP="00254D5F">
            <w:pPr>
              <w:spacing w:after="150" w:line="240" w:lineRule="auto"/>
              <w:jc w:val="center"/>
              <w:rPr>
                <w:rFonts w:ascii="Arial" w:eastAsia="Times New Roman" w:hAnsi="Arial" w:cs="Arial"/>
                <w:color w:val="404040"/>
                <w:sz w:val="20"/>
                <w:szCs w:val="20"/>
                <w:lang w:eastAsia="ru-RU"/>
              </w:rPr>
            </w:pPr>
            <w:hyperlink r:id="rId5" w:history="1">
              <w:r w:rsidRPr="00254D5F">
                <w:rPr>
                  <w:rFonts w:ascii="Times New Roman" w:eastAsia="Times New Roman" w:hAnsi="Times New Roman" w:cs="Times New Roman"/>
                  <w:b/>
                  <w:bCs/>
                  <w:color w:val="4F6372"/>
                  <w:sz w:val="32"/>
                  <w:szCs w:val="32"/>
                  <w:u w:val="single"/>
                  <w:bdr w:val="none" w:sz="0" w:space="0" w:color="auto" w:frame="1"/>
                  <w:lang w:eastAsia="ru-RU"/>
                </w:rPr>
                <w:t>Права и обязанности несовершеннолетних</w:t>
              </w:r>
            </w:hyperlink>
          </w:p>
          <w:p w:rsidR="00254D5F" w:rsidRPr="00254D5F" w:rsidRDefault="00254D5F" w:rsidP="00254D5F">
            <w:pPr>
              <w:spacing w:after="0" w:line="240" w:lineRule="auto"/>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32"/>
                <w:szCs w:val="32"/>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000080"/>
                <w:sz w:val="32"/>
                <w:szCs w:val="32"/>
                <w:bdr w:val="none" w:sz="0" w:space="0" w:color="auto" w:frame="1"/>
                <w:lang w:eastAsia="ru-RU"/>
              </w:rPr>
              <w:t>ПРАВО - ЭТО НЕ ТОЛЬКО ПРАВА...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000080"/>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Дорогой друг, ты, наверное, знаешь, что когда тебе исполнится 18 лет, жизнь станет сложна от гражданских, трудовых, административных, семейных и других обязанностей, возросшей ответственности перед обществом и государством. Но знаешь ли ты, что даже сейчас, будучи несовершеннолетним, ты имеешь не только права...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Иногда трудно разобраться в том, что именно ты можешь делать, а что нет, и за какие проступки ждет наказание не только от рассерженных взрослых, но и от государства. Каждый правонарушитель, даже несовершеннолетний, несет юридическую ответственность: материальную, уголовную, административную (до определенного возраста он может быть освобожден от нее, или она возлагается на его законных представителей). А это означает, что и к тебе могут применяться предусмотренные законом меры принуждения, но только при условии, что ты совершил правонарушение. Мы предлагаем тебе познакомиться с основами Гражданского, Семейного, Уголовного, Уголовно-процессуального и Административного права в части, касающейся ответственности несовершеннолетних.</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FF0000"/>
                <w:sz w:val="24"/>
                <w:szCs w:val="24"/>
                <w:bdr w:val="none" w:sz="0" w:space="0" w:color="auto" w:frame="1"/>
                <w:lang w:eastAsia="ru-RU"/>
              </w:rPr>
              <w:t>ПОМНИ: ЧЕМ БОЛЬШЕ ТЫ ЗНАЕШЬ О СВОИХ ПРАВАХ И ОБЯЗАННОСТЯХ, ТЕМ МЕНЬШЕ БУДЕТ ВЕРОЯТНОСТЬ ТВОЕГО ПОПАДАНИЯ В СЛОЖНУЮ ЖИЗНЕННУЮ СИТУАЦИЮ.</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FF0000"/>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Ваш правовой статус права, обязанности и ответственность от рождения до достижения совершеннолетия.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Правовой статус - это Ваше положение в мире права. По мере взросления Вы получаете новые возможности, набираетесь опыта, а, значит, приобретаете новые права, обязанности, ответственность - меняется Ваш статус.</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FF0000"/>
                <w:sz w:val="24"/>
                <w:szCs w:val="24"/>
                <w:bdr w:val="none" w:sz="0" w:space="0" w:color="auto" w:frame="1"/>
                <w:lang w:eastAsia="ru-RU"/>
              </w:rPr>
              <w:t>РЕБЕНКОМ ПРИЗНАЕТСЯ ЛИЦО, НЕ ДОСТИГШЕЕ ВОЗРАСТА ВОСЕМНАДЦАТИ ЛЕТ (СОВЕРШЕННОЛЕТИЯ)</w:t>
            </w:r>
            <w:r w:rsidRPr="00254D5F">
              <w:rPr>
                <w:rFonts w:ascii="Times New Roman" w:eastAsia="Times New Roman" w:hAnsi="Times New Roman" w:cs="Times New Roman"/>
                <w:color w:val="4F6372"/>
                <w:sz w:val="24"/>
                <w:szCs w:val="24"/>
                <w:lang w:eastAsia="ru-RU"/>
              </w:rPr>
              <w:t>.</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0000FF"/>
                <w:sz w:val="24"/>
                <w:szCs w:val="24"/>
                <w:bdr w:val="none" w:sz="0" w:space="0" w:color="auto" w:frame="1"/>
                <w:lang w:eastAsia="ru-RU"/>
              </w:rPr>
              <w:t>С рождения ребенок имеет права: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-на имя, отчество, фамилию (ст. 58 Семейного Кодекса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на гражданство (ст 6 Конституции РФ, ст. 12 Федерального Закона «О гражданстве Российской Федерации»); </w:t>
            </w:r>
            <w:r w:rsidRPr="00254D5F">
              <w:rPr>
                <w:rFonts w:ascii="Times New Roman" w:eastAsia="Times New Roman" w:hAnsi="Times New Roman" w:cs="Times New Roman"/>
                <w:color w:val="4F6372"/>
                <w:sz w:val="24"/>
                <w:szCs w:val="24"/>
                <w:lang w:eastAsia="ru-RU"/>
              </w:rPr>
              <w:br/>
              <w:t>- жить и воспитываться в семье ( ст. 54 СК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на общение с обоими родителями и другими родственниками (ст.55 СК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на защиту (ст. 56 СК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получение содержания от своих родителей и других членов семьи (ст. 60 СК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008000"/>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008000"/>
                <w:sz w:val="24"/>
                <w:szCs w:val="24"/>
                <w:bdr w:val="none" w:sz="0" w:space="0" w:color="auto" w:frame="1"/>
                <w:lang w:eastAsia="ru-RU"/>
              </w:rPr>
              <w:lastRenderedPageBreak/>
              <w:t>Ответственность:</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перед родителями или лицами, их заменяющими, воспитателями, преподавателями;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С 6 лет добавляются: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000080"/>
                <w:sz w:val="24"/>
                <w:szCs w:val="24"/>
                <w:bdr w:val="none" w:sz="0" w:space="0" w:color="auto" w:frame="1"/>
                <w:lang w:eastAsia="ru-RU"/>
              </w:rPr>
              <w:t>Права: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совершать мелкие бытовые сделки, совершать сделки, направленные на безвозмездное получение выгоды, не требующие нотариального удостоверения или государственной регистрации;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совершать сделки по распоряжению средствами, предоставленными родителями или другими людьми, с согласия родителей для определенной цели или свободного распоряжения. (ст. 28 Гражданского Кодекса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800000"/>
                <w:sz w:val="24"/>
                <w:szCs w:val="24"/>
                <w:bdr w:val="none" w:sz="0" w:space="0" w:color="auto" w:frame="1"/>
                <w:lang w:eastAsia="ru-RU"/>
              </w:rPr>
              <w:t>Обязанности: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обращение или оскорбления;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получить основное общее образование (9 классов);</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соблюдать правила поведения, установленные в воспитательных и образовательных учреждениях, дома и в общественных местах.</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008000"/>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008000"/>
                <w:sz w:val="24"/>
                <w:szCs w:val="24"/>
                <w:bdr w:val="none" w:sz="0" w:space="0" w:color="auto" w:frame="1"/>
                <w:lang w:eastAsia="ru-RU"/>
              </w:rPr>
              <w:t>Ответственность:</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перед родителями и лицами, их заменяющими, воспитателями, учителями, администрацией учебного заведения;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перед своей совестью.</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С 8 лет добавляются: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000080"/>
                <w:sz w:val="24"/>
                <w:szCs w:val="24"/>
                <w:bdr w:val="none" w:sz="0" w:space="0" w:color="auto" w:frame="1"/>
                <w:lang w:eastAsia="ru-RU"/>
              </w:rPr>
              <w:t>Права: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на участие в детском общественном объединении.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br/>
            </w:r>
            <w:r w:rsidRPr="00254D5F">
              <w:rPr>
                <w:rFonts w:ascii="Times New Roman" w:eastAsia="Times New Roman" w:hAnsi="Times New Roman" w:cs="Times New Roman"/>
                <w:color w:val="800000"/>
                <w:sz w:val="24"/>
                <w:szCs w:val="24"/>
                <w:bdr w:val="none" w:sz="0" w:space="0" w:color="auto" w:frame="1"/>
                <w:lang w:eastAsia="ru-RU"/>
              </w:rPr>
              <w:t>Обязанности: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соблюдать устав, правила детского общественного объединения.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br/>
            </w:r>
            <w:r w:rsidRPr="00254D5F">
              <w:rPr>
                <w:rFonts w:ascii="Times New Roman" w:eastAsia="Times New Roman" w:hAnsi="Times New Roman" w:cs="Times New Roman"/>
                <w:color w:val="008000"/>
                <w:sz w:val="24"/>
                <w:szCs w:val="24"/>
                <w:bdr w:val="none" w:sz="0" w:space="0" w:color="auto" w:frame="1"/>
                <w:lang w:eastAsia="ru-RU"/>
              </w:rPr>
              <w:t>Ответственность:</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соблюдать устав, правила детского общественного объединения.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С 10 лет добавляются: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000080"/>
                <w:sz w:val="24"/>
                <w:szCs w:val="24"/>
                <w:bdr w:val="none" w:sz="0" w:space="0" w:color="auto" w:frame="1"/>
                <w:lang w:eastAsia="ru-RU"/>
              </w:rPr>
              <w:t>Права: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000080"/>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на учет своего мнение при решении в семье любого вопроса, затрагивающего его интересы (ст. 57 СК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быть заслушанным в ходе любого судебного или административного разбирательства;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давать согласие на изменение своего имени и фамилии (ст. 59, 134 СК РФ), на восстановление в родительских правах кровных родителей (ст.72 СК РФ), на усыновление или передачу в приемную семью (ст. 132 СК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C 11 лет добавляются: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008000"/>
                <w:sz w:val="24"/>
                <w:szCs w:val="24"/>
                <w:bdr w:val="none" w:sz="0" w:space="0" w:color="auto" w:frame="1"/>
                <w:lang w:eastAsia="ru-RU"/>
              </w:rPr>
              <w:t>Ответственность:</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xml:space="preserve">- помещение в специальные учебно-воспитательные учреждения закрытого типа для детей и подростков, не подлежащих уголовной ответственности (прекращенное уголовное дело в отношении несовершеннолетних или материалы об отказе в его возбуждении). До рассмотрения судьей материалов о помещении </w:t>
            </w:r>
            <w:r w:rsidRPr="00254D5F">
              <w:rPr>
                <w:rFonts w:ascii="Times New Roman" w:eastAsia="Times New Roman" w:hAnsi="Times New Roman" w:cs="Times New Roman"/>
                <w:color w:val="4F6372"/>
                <w:sz w:val="24"/>
                <w:szCs w:val="24"/>
                <w:lang w:eastAsia="ru-RU"/>
              </w:rPr>
              <w:lastRenderedPageBreak/>
              <w:t>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органов внутренних дел на основании постановления судьи. (ст. 15 Федерального Закона от 24.06.1999 г. № 120-ФЗ).</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С 14 лет добавляются: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000080"/>
                <w:sz w:val="24"/>
                <w:szCs w:val="24"/>
                <w:bdr w:val="none" w:sz="0" w:space="0" w:color="auto" w:frame="1"/>
                <w:lang w:eastAsia="ru-RU"/>
              </w:rPr>
              <w:t>Права:</w:t>
            </w:r>
            <w:r w:rsidRPr="00254D5F">
              <w:rPr>
                <w:rFonts w:ascii="Times New Roman" w:eastAsia="Times New Roman" w:hAnsi="Times New Roman" w:cs="Times New Roman"/>
                <w:color w:val="4F6372"/>
                <w:sz w:val="24"/>
                <w:szCs w:val="24"/>
                <w:lang w:eastAsia="ru-RU"/>
              </w:rPr>
              <w:t> </w:t>
            </w:r>
            <w:r w:rsidRPr="00254D5F">
              <w:rPr>
                <w:rFonts w:ascii="Times New Roman" w:eastAsia="Times New Roman" w:hAnsi="Times New Roman" w:cs="Times New Roman"/>
                <w:color w:val="4F6372"/>
                <w:sz w:val="24"/>
                <w:szCs w:val="24"/>
                <w:lang w:eastAsia="ru-RU"/>
              </w:rPr>
              <w:br/>
              <w:t>- получить паспорт гражданина Российской Федерации (п.1 Положения о паспорте гражданина Российской Федерации);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самостоятельно обращаться в суд для защиты своих прав (ст. 56 СК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требовать отмены усыновления (ст. 142 СК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давать согласие на изменение своего гражданства (глава 5 Федерального Закона «О гражданстве Российской Федерации»;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требовать установления отцовства в отношении своего ребенка в судебном порядке (ст. 62 СК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работать в свободное от учебы время (например, во время каникул) с согласия одного из родителей не более 4х часов в день с легкими условиями труда (ст. 92 ТК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заключать любые сделки с согласия родителей, лиц, их заменяющих - самостоятельно распоряжаться своим заработком, стипендией, иными доходами;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самостоятельно осуществлять права автора произведений науки, литературы или изобретения, или другого результата своей интеллектуальной деятельности;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вносить вклады в банки и распоряжаться ими (ст. 26 ГК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участвовать в молодежном общественном объединении.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800000"/>
                <w:sz w:val="24"/>
                <w:szCs w:val="24"/>
                <w:bdr w:val="none" w:sz="0" w:space="0" w:color="auto" w:frame="1"/>
                <w:lang w:eastAsia="ru-RU"/>
              </w:rPr>
              <w:t>Обязанности: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выполнять трудовые обязанности в соответствии с условиями контракта, правилами учебного и трудового распорядка и трудовым законодательством;</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соблюдать устав, правила молодежного общественного объединения.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008000"/>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008000"/>
                <w:sz w:val="24"/>
                <w:szCs w:val="24"/>
                <w:bdr w:val="none" w:sz="0" w:space="0" w:color="auto" w:frame="1"/>
                <w:lang w:eastAsia="ru-RU"/>
              </w:rPr>
              <w:t>Ответственность:</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исключение из школы за совершение правонарушений, в том числе грубые и неоднократные нарушения устава школы;</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самостоятельная имущественная ответственность по заключенным сделкам;</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возмещение причиненного вреда; ответственность за нарушение трудовой дисциплины;</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уголовная ответственность за отдельные виды преступлений (убийство, умышленное нанесение тяжкого и средней тяжести вреда здоровью, изнасилование, кража, грабеж,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сообщения и другие) (ст 20 УК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С 15 лет добавляются: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000080"/>
                <w:sz w:val="24"/>
                <w:szCs w:val="24"/>
                <w:bdr w:val="none" w:sz="0" w:space="0" w:color="auto" w:frame="1"/>
                <w:lang w:eastAsia="ru-RU"/>
              </w:rPr>
              <w:t>Права: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работать с согласия профсоюза не более 24 часов в неделю на льготных условиях, установленных трудовым законодательством (ст. 92 ТК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С 16 лет добавляются: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000080"/>
                <w:sz w:val="24"/>
                <w:szCs w:val="24"/>
                <w:bdr w:val="none" w:sz="0" w:space="0" w:color="auto" w:frame="1"/>
                <w:lang w:eastAsia="ru-RU"/>
              </w:rPr>
              <w:t>Права: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lastRenderedPageBreak/>
              <w:t>- вступать в брак при наличии уважительных причин с разрешения органа местного самоуправления ( в некоторых субъектах Федерации законом может быть установлен порядок вступления в брак с учетом особых обстоятельств до 16 лет) (ст. 13 СК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работать не более 36 часов в неделю на льготных условиях, предусмотренных трудовым законодательством (ст. 92 ТК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быть членом кооператива (ст. 26 п.4 ГК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управлять мопедом по дорогам, учиться вождению автомобиля (п.2 ст. 25 Федерального Закона «О безопасности дорожного движения»;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быть признанным полностью дееспособным (получить все права 18-летнего) по решению органа опеки и попечительства (с согласия родителей) или суда (в случае работы по трудовому договору или занятия предпринимательской деятельностью с согласия родителей) (ст. 27 ГК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008000"/>
                <w:sz w:val="24"/>
                <w:szCs w:val="24"/>
                <w:bdr w:val="none" w:sz="0" w:space="0" w:color="auto" w:frame="1"/>
                <w:lang w:eastAsia="ru-RU"/>
              </w:rPr>
              <w:t>Ответственность:</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ответственность за административные правонарушения в порядке, установленном законодательством (ст. 2, 3 Кодекса РФ «Об административных правонарушениях»);</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ответственность за совершение всех видов преступлений (ст. 20 УК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С 17 лет добавляются: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800000"/>
                <w:sz w:val="24"/>
                <w:szCs w:val="24"/>
                <w:bdr w:val="none" w:sz="0" w:space="0" w:color="auto" w:frame="1"/>
                <w:lang w:eastAsia="ru-RU"/>
              </w:rPr>
              <w:t>Обязанность:</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встать на воинский учет: пройти медицинскую комиссию в военкомате и получить приписное свидетельство (ст. 9 Федерального Закона «О воинской обязанности и военной службе»).</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800000"/>
                <w:sz w:val="24"/>
                <w:szCs w:val="24"/>
                <w:bdr w:val="none" w:sz="0" w:space="0" w:color="auto" w:frame="1"/>
                <w:lang w:eastAsia="ru-RU"/>
              </w:rPr>
              <w:t>В 18 лет человек становится совершеннолетним</w:t>
            </w:r>
            <w:r w:rsidRPr="00254D5F">
              <w:rPr>
                <w:rFonts w:ascii="Times New Roman" w:eastAsia="Times New Roman" w:hAnsi="Times New Roman" w:cs="Times New Roman"/>
                <w:color w:val="4F6372"/>
                <w:sz w:val="24"/>
                <w:szCs w:val="24"/>
                <w:lang w:eastAsia="ru-RU"/>
              </w:rPr>
              <w:t>, т.е. может иметь и приобретать своими действиями все права и обязанности, а также нести за свои действия полную ответственность. Дальнейшие ограничения прав по возрасту связаны с занятием ответственных государственных должностей:</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стать депутатом Государственной Думы можно с 21 года;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судьей Федерального районного суда - с 25 лет;</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Президентом Российской Федерации - с 35 лет.</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i/>
                <w:iCs/>
                <w:color w:val="4F6372"/>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i/>
                <w:iCs/>
                <w:color w:val="4F6372"/>
                <w:sz w:val="24"/>
                <w:szCs w:val="24"/>
                <w:bdr w:val="none" w:sz="0" w:space="0" w:color="auto" w:frame="1"/>
                <w:lang w:eastAsia="ru-RU"/>
              </w:rPr>
              <w:t>Если Вы будете достойно и с пониманием выполнять свои обязанности, пользоваться своими правами разумно и добросовестно, с добрыми намерениями и уважением к чужим правам, только тогда Вы сможете рассчитывать на такое же правомерное ответственное поведение других людей.</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i/>
                <w:iCs/>
                <w:color w:val="4F6372"/>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FF0000"/>
                <w:sz w:val="24"/>
                <w:szCs w:val="24"/>
                <w:bdr w:val="none" w:sz="0" w:space="0" w:color="auto" w:frame="1"/>
                <w:lang w:eastAsia="ru-RU"/>
              </w:rPr>
              <w:t>ПРАВОНАРУШЕНИЕ И ОТВЕТСТВЕННОСТЬ</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FF0000"/>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Кодекс Российской Федерации об административных правонарушениях Административное правонарушение (статья 2.1 КАП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Административная ответственность наступает по достижении 16 лет (ст. 2.3 КАП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br/>
            </w:r>
            <w:r w:rsidRPr="00254D5F">
              <w:rPr>
                <w:rFonts w:ascii="Times New Roman" w:eastAsia="Times New Roman" w:hAnsi="Times New Roman" w:cs="Times New Roman"/>
                <w:b/>
                <w:bCs/>
                <w:color w:val="4F6372"/>
                <w:sz w:val="24"/>
                <w:szCs w:val="24"/>
                <w:bdr w:val="none" w:sz="0" w:space="0" w:color="auto" w:frame="1"/>
                <w:lang w:eastAsia="ru-RU"/>
              </w:rPr>
              <w:t>Виды административных наказаний (статья 3.2 КАП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lastRenderedPageBreak/>
              <w:t>1. За совершение административных правонарушений могут устанавливаться и применяться следующие административные наказания: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предупреждение;</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административный штраф.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2. Возмездное изъятие орудия совершения или предмета административного правонарушения.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3. Конфискация орудия совершения или предмета административного правонарушения; лишение специального права, предоставленного физическому лицу; административный арест.</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Обстоятельства, отягчающие административную ответственность (статья 4.3 КАП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1. Обстоятельствами, отягчающими административную ответственность, признаются: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1) продолжение противоправного поведения, несмотря на требование уполномоченных на то лиц прекратить его;</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2) повторное совершение однородного административного правонарушения, если за совершение первого административного правонарушения лицо уже подвергалось административному наказанию, по которому не истек срок;</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3) вовлечение несовершеннолетнего в совершение административного правонарушения;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4) совершение административного правонарушения группой лиц;</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5) совершение административного правонарушения в условиях стихийного бедствия или при других чрезвычайных обстоятельствах;</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6)совершение административного правонарушения в состоянии опьянения.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1. Потребление наркотических средств или психотропных веществ без назначения врача (статья 6.9 КАП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Потребление наркотических средств или психотропных веществ без назначения врача 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 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2. Вовлечение несовершеннолетнего в употребление спиртных напитков или одурманивающих веществ /статья 6.10 КАП РФ</w:t>
            </w:r>
            <w:r w:rsidRPr="00254D5F">
              <w:rPr>
                <w:rFonts w:ascii="Times New Roman" w:eastAsia="Times New Roman" w:hAnsi="Times New Roman" w:cs="Times New Roman"/>
                <w:color w:val="4F6372"/>
                <w:sz w:val="24"/>
                <w:szCs w:val="24"/>
                <w:lang w:eastAsia="ru-RU"/>
              </w:rPr>
              <w:t>)</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Вовлечение несовершеннолетнего в употребление спиртных напитков или одурманивающих веществ - влечет наложение административного штрафа в размере от пяти до десяти минимальных размеров оплаты труда.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3. Занятие проституцией (статья 6.11 КАП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Занятие проституцией - влечет наложение административного штрафа в размере от пятнадцати до двадцати минимальных размеров оплаты труда.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4. Уничтожение или повреждение чужого имущества (статья 7.17 КАП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Умышленное уничтожение или повреждение чужого имущества, если эти действия не повлекли причинение значительного ущерба, -влечет наложение административного штрафа в размере от трех до пяти минимальных размеров оплаты труда.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lastRenderedPageBreak/>
              <w:t>5. Мелкое хищение (Статья 7.27 КАП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Мелкое хищение чужого имущества путем кражи, мошенничества, присвоения или растраты - влечет наложение административного штрафа в размере до трехкратной стоимости похищенного имущества, но не менее одного минимального размера оплаты труда. Примечание. Хищение чужого имущества признается мелким, если стоимость похищенного имущества не превышает один минимальный размер оплаты труда, установленный законодательством Российской Федерации.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6. Действия, угрожающие безопасности движения на железнодорожном транспорте (статья 11.1 КАП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 влечет наложение административного штрафа на граждан в размере от десяти до пятнадцати минимальных размеров оплаты труда.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7. Нарушение правил поведения граждан на железнодорожном, воздушном или водном транспорте (статья 11.17 КАП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 влечет наложение административного штрафа в размере до одного минимального размера оплаты труда.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Курение в вагонах (в том числе в тамбурах) пригородного поезда, в не установленных для курения местах в поезде местного или дальнего сообщения либо на судне морского или внутреннего водного транспорта - влечет предупреждение или наложение административного штрафа в размере до одного минимального размера оплаты труда.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8. Безбилетный проезд (статья 11.18 КАП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Безбилетный проезд:</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1) в пригородном поезде - влечет наложение административного штрафа в размере одного минимального размера оплаты труда;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2) в поезде местного и дальнего сообщения - влечет наложение административного штрафа в размере двух минимальных размеров оплаты труда;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3) на судне морского транспорта пригородных линий или на судне внутреннего водного транспорта пригородного сообщения - влечет наложение административного штрафа в размере одной второй минимального размера оплаты труда...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9. Мелкое хулиганство (статья 20.1 КАП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 - влечет наложение административного штрафа в размере от пяти до пятнадцати минимальных размеров оплаты труда или административный арест на срок до пятнадцати суток.</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10. Пропаганда и публичное демонстрирование нацистской атрибутики или символики (статья 20.3 КАП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xml:space="preserve">Пропаганда и публичное демонстрирование нацистской атрибутики или символики либо атрибутики или символики, сходных с нацистской атрибутикой </w:t>
            </w:r>
            <w:r w:rsidRPr="00254D5F">
              <w:rPr>
                <w:rFonts w:ascii="Times New Roman" w:eastAsia="Times New Roman" w:hAnsi="Times New Roman" w:cs="Times New Roman"/>
                <w:color w:val="4F6372"/>
                <w:sz w:val="24"/>
                <w:szCs w:val="24"/>
                <w:lang w:eastAsia="ru-RU"/>
              </w:rPr>
              <w:lastRenderedPageBreak/>
              <w:t>или символикой до степени смешения, - влечет наложение административного штрафа в размере от пяти до десяти минимальных размеров оплаты труда с конфискацией нацистской или иной указанной атрибутики или символики либо административный арест на срок до пятнадцати суток с конфискацией нацистской или иной указанной атрибутики или символики.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11. Появление в состоянии опьянения несовершеннолетних, а равно распитие ими алкогольной и спиртосодержащей продукции, потребление ими наркотических средств или психотропных веществ в общественных местах (статья 20.22 КАП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Появление в состоянии опьянения несовершеннолетних в возрасте до шестнадцати лет, а равно распитие ими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влечет наложение 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Правоохранительные органы вступают в действие, когда возникает необходимость восстановления нарушенных правовых норм.</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FF0000"/>
                <w:sz w:val="24"/>
                <w:szCs w:val="24"/>
                <w:bdr w:val="none" w:sz="0" w:space="0" w:color="auto" w:frame="1"/>
                <w:lang w:eastAsia="ru-RU"/>
              </w:rPr>
              <w:t>ПРЕСТУПЛЕНИЕ И НАКАЗАНИЕ</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FF0000"/>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Права несовершеннолетних в уголовном процессе Российской Федерации.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Несовершеннолетними признаются лица, которым ко времени совершения преступления исполнилось четырнадцать, но не исполнилось восемнадцати лет ( статья 87 УК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Возраст, с которого наступает уголовная ответственность (статья 20 УК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1. Уголовной ответственности подлежат лица, достигшие ко времени совершения преступления шестнадцатилетнего возраста.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2. Лица, достигшие ко времени совершения преступления четырнадцатилетнего возраста,подлежат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умышленное уничтожение или повреждение имущества при отягчающих обстоятельствах (часть вторая статьи 167), терроризм (статья 205), захват заложника (статья 206), заведомо ложное сообщение об акте терроризма (статья 207), хулиганство при отягчающих обстоятельствах (части вторая и третья статьи 213), вандализм (статья 214),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Обстоятельства, отягчающие наказание (статья 63 УК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1. Отягчающими обстоятельствами признаются: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lastRenderedPageBreak/>
              <w:t>а) неоднократность преступлений, рецидив преступлений;</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б) наступление тяжких последствий в результате совершения преступления;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в) совершение преступления в составе группы лиц, по предварительному сговору...</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г) особо активная роль в совершении преступления;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е) совершение преступления по мотиву национальной, расовой, религиозной ненависти или вражды, из мести за правомерные действия других лиц, а также с целью скрыть другое преступление или облегчить его совершение;</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ж)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и) совершение преступления с особой жестокостью, садизмом, издевательством, а также мучениями для потерпевшего;</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к) совершение преступления с использованием оружия, боевых припасов, взрывчатых веществ, взрывных устройств, специально изготовленных технических средств,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л) совершение преступления в условиях чрезвычайного положения, стихийного или иного общественного бедствия, а также при массовых беспорядках...</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Виды наказаний, назначаемых несовершеннолетним (статья 88 УКРФ1)</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1. Видами наказаний, назначаемых несовершеннолетним, являются: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а) штраф;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б) лишение права заниматься определенной деятельностью;</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в) обязательные работы;</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г) исправительные работы;</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д) арест;</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е) лишение свободы на определенный срок.</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2.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 Штраф назначается в размере от десяти до пятисот минимальных размеров оплаты труда или в размере заработной платы или иного дохода несовершеннолетнего осужденного за период от двух недель до шести месяцев.</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3. Обязательные работы назначаются на срок от 40 до 160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xml:space="preserve">4. Исправительные работы назначаются несовершеннолетним осужденным на срок до одного года. Арест назначается несовершеннолетним осужденным, достигшим к моменту вынесения судом приговора шестнадцатилетнего возраста, на срок от одного до четырех месяцев. Лишение свободы назначается </w:t>
            </w:r>
            <w:r w:rsidRPr="00254D5F">
              <w:rPr>
                <w:rFonts w:ascii="Times New Roman" w:eastAsia="Times New Roman" w:hAnsi="Times New Roman" w:cs="Times New Roman"/>
                <w:color w:val="4F6372"/>
                <w:sz w:val="24"/>
                <w:szCs w:val="24"/>
                <w:lang w:eastAsia="ru-RU"/>
              </w:rPr>
              <w:lastRenderedPageBreak/>
              <w:t>несовершеннолетним осужденным на срок не свыше десяти лет и отбывается в воспитательных колониях.</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Применение принудительных мер воспитательного воздействия (статья 90 УК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Несовершеннолетний, впервые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Несовершеннолетнему могут быть назначены следующие принудительные меры воспитательного воздействия: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а) предупреждение;</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б) передача под надзор родителей или лиц, их заменяющих, либо специализированного государственного органа; в) возложение обязанности загладить причиненный вред;</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г) ограничение досуга и установление особых требований к поведению несовершеннолетнего.</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Несовершеннолетнему может быть назначено одновременно несколько принудительных мер воспитательного воздействия.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4F6372"/>
                <w:sz w:val="24"/>
                <w:szCs w:val="24"/>
                <w:bdr w:val="none" w:sz="0" w:space="0" w:color="auto" w:frame="1"/>
                <w:lang w:eastAsia="ru-RU"/>
              </w:rPr>
              <w:t>Освобождение от уголовной ответственности в связи с:</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деятельным раскаянием (статья 75 УК РФ). Лицо, впервые совершившее преступление небольшой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преступления, возместило причиненный ущерб или иным образом загладило вред, причиненный в результате преступления;</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примирением с потерпевшим (статья 76 УК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Лицо, впервые совершившее преступление небольшой тяжести, может быть освобождено от уголовной ответственности, если оно примирилось с потерпевшим и загладило причиненный потерпевшему вред- изменением обстановки (статья 77 УК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Лицо, впервые совершившее преступление небольшой или средней тяжести, может быть освобождено от уголовной ответственности, если будет установлено, что вследствие изменения обстановки это лицо или совершенное им деяние перестали быть общественно опасными. Уголовное дело в отношении несовершеннолетнего может быть прекращено с применением мер воспитательного воздействия, если несовершеннолетний совершил преступление впервые, исправление возможно без применения наказания (ст. 427 УПК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000080"/>
                <w:sz w:val="24"/>
                <w:szCs w:val="24"/>
                <w:bdr w:val="none" w:sz="0" w:space="0" w:color="auto" w:frame="1"/>
                <w:lang w:eastAsia="ru-RU"/>
              </w:rPr>
              <w:t>Освобождение от наказания несовершеннолетних (статья 92 УК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xml:space="preserve">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Несовершеннолетний, осужденный за совершение преступления средней тяжести, может быть освобожден судом от наказания, если будет признано, что цели наказания могут </w:t>
            </w:r>
            <w:r w:rsidRPr="00254D5F">
              <w:rPr>
                <w:rFonts w:ascii="Times New Roman" w:eastAsia="Times New Roman" w:hAnsi="Times New Roman" w:cs="Times New Roman"/>
                <w:color w:val="4F6372"/>
                <w:sz w:val="24"/>
                <w:szCs w:val="24"/>
                <w:lang w:eastAsia="ru-RU"/>
              </w:rPr>
              <w:lastRenderedPageBreak/>
              <w:t>быть достигнуты только путем помещения его в специальное воспитательное или лечебно-воспитательное учреждение для несовершеннолетних. О задержании и заключении под стражу обязательно сообщается законным представителям (ст. 423 УПК РФ). По делам с участием несовершеннолетних обязательно участие защитника (ст. 51 УПК РФ). В допросе несовершеннолетнего до 16 лет обязательно принимает участие защитник, педагог или психолог (ст. 425 УПК РФ). В суд обязательно вызываются законные представители (ст. 428 УПК РФ).</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color w:val="4F6372"/>
                <w:sz w:val="24"/>
                <w:szCs w:val="24"/>
                <w:lang w:eastAsia="ru-RU"/>
              </w:rPr>
              <w:t> </w:t>
            </w:r>
          </w:p>
          <w:p w:rsidR="00254D5F" w:rsidRPr="00254D5F" w:rsidRDefault="00254D5F" w:rsidP="00254D5F">
            <w:pPr>
              <w:spacing w:after="0" w:line="240" w:lineRule="auto"/>
              <w:jc w:val="both"/>
              <w:textAlignment w:val="baseline"/>
              <w:rPr>
                <w:rFonts w:ascii="Arial" w:eastAsia="Times New Roman" w:hAnsi="Arial" w:cs="Arial"/>
                <w:color w:val="404040"/>
                <w:sz w:val="20"/>
                <w:szCs w:val="20"/>
                <w:lang w:eastAsia="ru-RU"/>
              </w:rPr>
            </w:pPr>
            <w:r w:rsidRPr="00254D5F">
              <w:rPr>
                <w:rFonts w:ascii="Times New Roman" w:eastAsia="Times New Roman" w:hAnsi="Times New Roman" w:cs="Times New Roman"/>
                <w:b/>
                <w:bCs/>
                <w:color w:val="FF0000"/>
                <w:sz w:val="24"/>
                <w:szCs w:val="24"/>
                <w:bdr w:val="none" w:sz="0" w:space="0" w:color="auto" w:frame="1"/>
                <w:lang w:eastAsia="ru-RU"/>
              </w:rPr>
              <w:t>Школа тоже живёт по своим законам, которые регламентируются Уставом и локальными актами, утверждёнными и прошедшими правовую экспертизу. Правила поведения учащихся установлены в Положении о правилах поведения школьника. Поступая в школу, вы и ваши родители автоматически соглашаетесь с правовыми актами, действующими в учебном заведении.</w:t>
            </w:r>
          </w:p>
        </w:tc>
        <w:tc>
          <w:tcPr>
            <w:tcW w:w="6" w:type="dxa"/>
            <w:tcMar>
              <w:top w:w="0" w:type="dxa"/>
              <w:left w:w="225" w:type="dxa"/>
              <w:bottom w:w="0" w:type="dxa"/>
              <w:right w:w="225" w:type="dxa"/>
            </w:tcMar>
            <w:hideMark/>
          </w:tcPr>
          <w:tbl>
            <w:tblPr>
              <w:tblW w:w="0" w:type="auto"/>
              <w:tblCellSpacing w:w="0" w:type="dxa"/>
              <w:tblCellMar>
                <w:left w:w="0" w:type="dxa"/>
                <w:right w:w="0" w:type="dxa"/>
              </w:tblCellMar>
              <w:tblLook w:val="04A0" w:firstRow="1" w:lastRow="0" w:firstColumn="1" w:lastColumn="0" w:noHBand="0" w:noVBand="1"/>
            </w:tblPr>
            <w:tblGrid>
              <w:gridCol w:w="6"/>
            </w:tblGrid>
            <w:tr w:rsidR="00254D5F" w:rsidRPr="00254D5F">
              <w:trPr>
                <w:tblCellSpacing w:w="0" w:type="dxa"/>
              </w:trPr>
              <w:tc>
                <w:tcPr>
                  <w:tcW w:w="6" w:type="dxa"/>
                  <w:hideMark/>
                </w:tcPr>
                <w:p w:rsidR="00254D5F" w:rsidRPr="00254D5F" w:rsidRDefault="00254D5F" w:rsidP="00254D5F">
                  <w:pPr>
                    <w:spacing w:after="0" w:line="240" w:lineRule="auto"/>
                    <w:rPr>
                      <w:rFonts w:ascii="Arial" w:eastAsia="Times New Roman" w:hAnsi="Arial" w:cs="Arial"/>
                      <w:color w:val="404040"/>
                      <w:sz w:val="20"/>
                      <w:szCs w:val="20"/>
                      <w:lang w:eastAsia="ru-RU"/>
                    </w:rPr>
                  </w:pPr>
                </w:p>
              </w:tc>
            </w:tr>
            <w:tr w:rsidR="00254D5F" w:rsidRPr="00254D5F">
              <w:trPr>
                <w:trHeight w:val="31680"/>
                <w:tblCellSpacing w:w="0" w:type="dxa"/>
              </w:trPr>
              <w:tc>
                <w:tcPr>
                  <w:tcW w:w="6" w:type="dxa"/>
                  <w:tcMar>
                    <w:top w:w="450" w:type="dxa"/>
                    <w:left w:w="0" w:type="dxa"/>
                    <w:bottom w:w="120" w:type="dxa"/>
                    <w:right w:w="0" w:type="dxa"/>
                  </w:tcMar>
                  <w:hideMark/>
                </w:tcPr>
                <w:p w:rsidR="00254D5F" w:rsidRPr="00254D5F" w:rsidRDefault="00254D5F" w:rsidP="00254D5F">
                  <w:pPr>
                    <w:spacing w:after="0" w:line="240" w:lineRule="auto"/>
                    <w:rPr>
                      <w:rFonts w:ascii="Times New Roman" w:eastAsia="Times New Roman" w:hAnsi="Times New Roman" w:cs="Times New Roman"/>
                      <w:sz w:val="20"/>
                      <w:szCs w:val="20"/>
                      <w:lang w:eastAsia="ru-RU"/>
                    </w:rPr>
                  </w:pPr>
                </w:p>
              </w:tc>
            </w:tr>
          </w:tbl>
          <w:p w:rsidR="00254D5F" w:rsidRPr="00254D5F" w:rsidRDefault="00254D5F" w:rsidP="00254D5F">
            <w:pPr>
              <w:spacing w:after="0" w:line="240" w:lineRule="auto"/>
              <w:rPr>
                <w:rFonts w:ascii="Arial" w:eastAsia="Times New Roman" w:hAnsi="Arial" w:cs="Arial"/>
                <w:sz w:val="20"/>
                <w:szCs w:val="20"/>
                <w:lang w:eastAsia="ru-RU"/>
              </w:rPr>
            </w:pPr>
          </w:p>
        </w:tc>
      </w:tr>
      <w:tr w:rsidR="00254D5F" w:rsidRPr="00254D5F" w:rsidTr="00254D5F">
        <w:trPr>
          <w:trHeight w:val="15"/>
          <w:tblCellSpacing w:w="0" w:type="dxa"/>
        </w:trPr>
        <w:tc>
          <w:tcPr>
            <w:tcW w:w="0" w:type="auto"/>
            <w:gridSpan w:val="2"/>
            <w:tcMar>
              <w:top w:w="45" w:type="dxa"/>
              <w:left w:w="0" w:type="dxa"/>
              <w:bottom w:w="45" w:type="dxa"/>
              <w:right w:w="225" w:type="dxa"/>
            </w:tcMar>
            <w:vAlign w:val="bottom"/>
            <w:hideMark/>
          </w:tcPr>
          <w:p w:rsidR="00254D5F" w:rsidRPr="00254D5F" w:rsidRDefault="00254D5F" w:rsidP="00254D5F">
            <w:pPr>
              <w:spacing w:after="0" w:line="240" w:lineRule="auto"/>
              <w:rPr>
                <w:rFonts w:ascii="Times New Roman" w:eastAsia="Times New Roman" w:hAnsi="Times New Roman" w:cs="Times New Roman"/>
                <w:sz w:val="20"/>
                <w:szCs w:val="20"/>
                <w:lang w:eastAsia="ru-RU"/>
              </w:rPr>
            </w:pPr>
          </w:p>
        </w:tc>
      </w:tr>
    </w:tbl>
    <w:p w:rsidR="00B43289" w:rsidRDefault="00B43289">
      <w:bookmarkStart w:id="0" w:name="_GoBack"/>
      <w:bookmarkEnd w:id="0"/>
    </w:p>
    <w:sectPr w:rsidR="00B432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03B"/>
    <w:rsid w:val="00254D5F"/>
    <w:rsid w:val="0092303B"/>
    <w:rsid w:val="00B43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F4E74-80AC-4C0A-9921-F3A3F014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4D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4D5F"/>
    <w:rPr>
      <w:b/>
      <w:bCs/>
    </w:rPr>
  </w:style>
  <w:style w:type="character" w:styleId="a5">
    <w:name w:val="Hyperlink"/>
    <w:basedOn w:val="a0"/>
    <w:uiPriority w:val="99"/>
    <w:semiHidden/>
    <w:unhideWhenUsed/>
    <w:rsid w:val="00254D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74225">
      <w:bodyDiv w:val="1"/>
      <w:marLeft w:val="0"/>
      <w:marRight w:val="0"/>
      <w:marTop w:val="0"/>
      <w:marBottom w:val="0"/>
      <w:divBdr>
        <w:top w:val="none" w:sz="0" w:space="0" w:color="auto"/>
        <w:left w:val="none" w:sz="0" w:space="0" w:color="auto"/>
        <w:bottom w:val="none" w:sz="0" w:space="0" w:color="auto"/>
        <w:right w:val="none" w:sz="0" w:space="0" w:color="auto"/>
      </w:divBdr>
      <w:divsChild>
        <w:div w:id="536047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h1944.ru/yuridicheskie-aspekty/260-prava-i-obyazannosti-nesovershennoletnikh" TargetMode="External"/><Relationship Id="rId4" Type="http://schemas.openxmlformats.org/officeDocument/2006/relationships/hyperlink" Target="https://150solobuh.edusite.ru/DswMedia/doc0050362019061808423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3680</Words>
  <Characters>20982</Characters>
  <Application>Microsoft Office Word</Application>
  <DocSecurity>0</DocSecurity>
  <Lines>174</Lines>
  <Paragraphs>49</Paragraphs>
  <ScaleCrop>false</ScaleCrop>
  <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2023-11-16T03:40:00Z</dcterms:created>
  <dcterms:modified xsi:type="dcterms:W3CDTF">2023-11-16T03:40:00Z</dcterms:modified>
</cp:coreProperties>
</file>